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0F9" w:rsidRPr="00E730DB" w:rsidRDefault="00A500F9" w:rsidP="00015709">
      <w:pPr>
        <w:rPr>
          <w:rFonts w:ascii="Bookman Old Style" w:hAnsi="Bookman Old Style"/>
        </w:rPr>
      </w:pPr>
    </w:p>
    <w:p w:rsidR="00A500F9" w:rsidRPr="00E730DB" w:rsidRDefault="00A500F9" w:rsidP="00015709">
      <w:pPr>
        <w:rPr>
          <w:rFonts w:ascii="Bookman Old Style" w:hAnsi="Bookman Old Style"/>
        </w:rPr>
      </w:pPr>
    </w:p>
    <w:p w:rsidR="00A85640" w:rsidRPr="00A85640" w:rsidRDefault="00A85640" w:rsidP="00A85640">
      <w:pPr>
        <w:spacing w:after="0" w:line="240" w:lineRule="auto"/>
        <w:rPr>
          <w:rFonts w:ascii="Calibri" w:eastAsia="MS Mincho" w:hAnsi="Calibri" w:cs="Times New Roman"/>
        </w:rPr>
      </w:pPr>
      <w:r w:rsidRPr="00A85640">
        <w:rPr>
          <w:rFonts w:ascii="Calibri" w:eastAsia="MS Mincho" w:hAnsi="Calibri" w:cs="Times New Roman"/>
        </w:rPr>
        <w:t>Dear Preceptor,</w:t>
      </w:r>
    </w:p>
    <w:p w:rsidR="00A85640" w:rsidRPr="00A85640" w:rsidRDefault="00A85640" w:rsidP="00A85640">
      <w:pPr>
        <w:spacing w:after="0" w:line="240" w:lineRule="auto"/>
        <w:rPr>
          <w:rFonts w:ascii="Calibri" w:eastAsia="MS Mincho" w:hAnsi="Calibri" w:cs="Times New Roman"/>
        </w:rPr>
      </w:pPr>
    </w:p>
    <w:p w:rsidR="00A85640" w:rsidRPr="00A85640" w:rsidRDefault="00A85640" w:rsidP="00A85640">
      <w:pPr>
        <w:spacing w:after="0" w:line="240" w:lineRule="auto"/>
        <w:rPr>
          <w:rFonts w:ascii="Calibri" w:eastAsia="MS Mincho" w:hAnsi="Calibri" w:cs="Times New Roman"/>
        </w:rPr>
      </w:pPr>
      <w:r w:rsidRPr="00A85640">
        <w:rPr>
          <w:rFonts w:ascii="Calibri" w:eastAsia="MS Mincho" w:hAnsi="Calibri" w:cs="Times New Roman"/>
        </w:rPr>
        <w:t>Thank you for agreeing to be a preceptor for a Mount Marty College nurse practitioner student during his/her clinical experience.  We appreciate the strong partnerships that develop through these preceptorships.  The faculty and students value your time and contribution to these experiences.</w:t>
      </w:r>
    </w:p>
    <w:p w:rsidR="00A85640" w:rsidRPr="00A85640" w:rsidRDefault="00A85640" w:rsidP="00A85640">
      <w:pPr>
        <w:spacing w:after="0" w:line="240" w:lineRule="auto"/>
        <w:rPr>
          <w:rFonts w:ascii="Calibri" w:eastAsia="MS Mincho" w:hAnsi="Calibri" w:cs="Times New Roman"/>
        </w:rPr>
      </w:pPr>
    </w:p>
    <w:p w:rsidR="00A85640" w:rsidRPr="00A85640" w:rsidRDefault="00A85640" w:rsidP="00A85640">
      <w:pPr>
        <w:spacing w:after="0" w:line="240" w:lineRule="auto"/>
        <w:rPr>
          <w:rFonts w:ascii="Calibri" w:eastAsia="MS Mincho" w:hAnsi="Calibri" w:cs="Times New Roman"/>
        </w:rPr>
      </w:pPr>
      <w:r w:rsidRPr="00A85640">
        <w:rPr>
          <w:rFonts w:ascii="Calibri" w:eastAsia="MS Mincho" w:hAnsi="Calibri" w:cs="Times New Roman"/>
        </w:rPr>
        <w:t>The following information is included in this packet:</w:t>
      </w:r>
    </w:p>
    <w:p w:rsidR="00A85640" w:rsidRPr="00A85640" w:rsidRDefault="005061AB" w:rsidP="00A85640">
      <w:pPr>
        <w:numPr>
          <w:ilvl w:val="0"/>
          <w:numId w:val="3"/>
        </w:numPr>
        <w:spacing w:after="0" w:line="240" w:lineRule="auto"/>
        <w:rPr>
          <w:rFonts w:ascii="Calibri" w:eastAsia="MS Mincho" w:hAnsi="Calibri" w:cs="Times New Roman"/>
        </w:rPr>
      </w:pPr>
      <w:r>
        <w:rPr>
          <w:rFonts w:ascii="Calibri" w:eastAsia="MS Mincho" w:hAnsi="Calibri" w:cs="Times New Roman"/>
          <w:b/>
        </w:rPr>
        <w:t>Mount Marty College Graduate Nursing Program</w:t>
      </w:r>
      <w:r w:rsidR="00A85640" w:rsidRPr="00A85640">
        <w:rPr>
          <w:rFonts w:ascii="Calibri" w:eastAsia="MS Mincho" w:hAnsi="Calibri" w:cs="Times New Roman"/>
          <w:b/>
        </w:rPr>
        <w:t xml:space="preserve"> Preceptor Handbook</w:t>
      </w:r>
    </w:p>
    <w:p w:rsidR="00A85640" w:rsidRDefault="00A85640" w:rsidP="00A85640">
      <w:pPr>
        <w:numPr>
          <w:ilvl w:val="0"/>
          <w:numId w:val="3"/>
        </w:numPr>
        <w:spacing w:after="0" w:line="240" w:lineRule="auto"/>
        <w:rPr>
          <w:rFonts w:ascii="Calibri" w:eastAsia="MS Mincho" w:hAnsi="Calibri" w:cs="Times New Roman"/>
        </w:rPr>
      </w:pPr>
      <w:r w:rsidRPr="00A85640">
        <w:rPr>
          <w:rFonts w:ascii="Calibri" w:eastAsia="MS Mincho" w:hAnsi="Calibri" w:cs="Times New Roman"/>
          <w:b/>
        </w:rPr>
        <w:t xml:space="preserve">Course Syllabus – </w:t>
      </w:r>
      <w:r w:rsidRPr="00A85640">
        <w:rPr>
          <w:rFonts w:ascii="Calibri" w:eastAsia="MS Mincho" w:hAnsi="Calibri" w:cs="Times New Roman"/>
        </w:rPr>
        <w:t>Preceptors will be provided the course syllabus for the course the student is currently completing.</w:t>
      </w:r>
    </w:p>
    <w:p w:rsidR="00255100" w:rsidRPr="00A85640" w:rsidRDefault="00255100" w:rsidP="00255100">
      <w:pPr>
        <w:numPr>
          <w:ilvl w:val="0"/>
          <w:numId w:val="3"/>
        </w:numPr>
        <w:spacing w:after="0" w:line="240" w:lineRule="auto"/>
        <w:rPr>
          <w:rFonts w:ascii="Calibri" w:eastAsia="MS Mincho" w:hAnsi="Calibri" w:cs="Times New Roman"/>
        </w:rPr>
      </w:pPr>
      <w:r w:rsidRPr="00A85640">
        <w:rPr>
          <w:rFonts w:ascii="Calibri" w:eastAsia="MS Mincho" w:hAnsi="Calibri" w:cs="Times New Roman"/>
          <w:b/>
        </w:rPr>
        <w:t xml:space="preserve">Log of Completed Clinical Hours – </w:t>
      </w:r>
      <w:r w:rsidRPr="00A85640">
        <w:rPr>
          <w:rFonts w:ascii="Calibri" w:eastAsia="MS Mincho" w:hAnsi="Calibri" w:cs="Times New Roman"/>
        </w:rPr>
        <w:t xml:space="preserve">Preceptors must </w:t>
      </w:r>
      <w:r>
        <w:rPr>
          <w:rFonts w:ascii="Calibri" w:eastAsia="MS Mincho" w:hAnsi="Calibri" w:cs="Times New Roman"/>
        </w:rPr>
        <w:t xml:space="preserve">confirm and sign </w:t>
      </w:r>
      <w:r>
        <w:rPr>
          <w:rFonts w:ascii="Calibri" w:eastAsia="MS Mincho" w:hAnsi="Calibri" w:cs="Times New Roman"/>
        </w:rPr>
        <w:t>student</w:t>
      </w:r>
      <w:r w:rsidRPr="00A85640">
        <w:rPr>
          <w:rFonts w:ascii="Calibri" w:eastAsia="MS Mincho" w:hAnsi="Calibri" w:cs="Times New Roman"/>
        </w:rPr>
        <w:t xml:space="preserve"> log of completed clinical hours </w:t>
      </w:r>
      <w:r>
        <w:rPr>
          <w:rFonts w:ascii="Calibri" w:eastAsia="MS Mincho" w:hAnsi="Calibri" w:cs="Times New Roman"/>
        </w:rPr>
        <w:t>daily</w:t>
      </w:r>
      <w:r w:rsidRPr="00A85640">
        <w:rPr>
          <w:rFonts w:ascii="Calibri" w:eastAsia="MS Mincho" w:hAnsi="Calibri" w:cs="Times New Roman"/>
        </w:rPr>
        <w:t xml:space="preserve">.  </w:t>
      </w:r>
      <w:r>
        <w:rPr>
          <w:rFonts w:ascii="Calibri" w:eastAsia="MS Mincho" w:hAnsi="Calibri" w:cs="Times New Roman"/>
        </w:rPr>
        <w:t>It is the student’s responsibility to submit</w:t>
      </w:r>
      <w:r w:rsidRPr="0034671E">
        <w:rPr>
          <w:rFonts w:ascii="Calibri" w:eastAsia="MS Mincho" w:hAnsi="Calibri" w:cs="Times New Roman"/>
        </w:rPr>
        <w:t xml:space="preserve"> completed tracking logs to the college</w:t>
      </w:r>
      <w:r>
        <w:rPr>
          <w:rFonts w:ascii="Calibri" w:eastAsia="MS Mincho" w:hAnsi="Calibri" w:cs="Times New Roman"/>
        </w:rPr>
        <w:t xml:space="preserve"> weekly and at the end of each rotation</w:t>
      </w:r>
      <w:r w:rsidRPr="0034671E">
        <w:rPr>
          <w:rFonts w:ascii="Calibri" w:eastAsia="MS Mincho" w:hAnsi="Calibri" w:cs="Times New Roman"/>
        </w:rPr>
        <w:t>.</w:t>
      </w:r>
      <w:r w:rsidRPr="00A85640">
        <w:rPr>
          <w:rFonts w:ascii="Calibri" w:eastAsia="MS Mincho" w:hAnsi="Calibri" w:cs="Times New Roman"/>
          <w:b/>
        </w:rPr>
        <w:t xml:space="preserve"> </w:t>
      </w:r>
    </w:p>
    <w:p w:rsidR="00F471D7" w:rsidRDefault="00F471D7" w:rsidP="00F471D7">
      <w:pPr>
        <w:spacing w:after="0" w:line="240" w:lineRule="auto"/>
        <w:rPr>
          <w:rFonts w:ascii="Calibri" w:eastAsia="MS Mincho" w:hAnsi="Calibri" w:cs="Times New Roman"/>
          <w:b/>
        </w:rPr>
      </w:pPr>
    </w:p>
    <w:p w:rsidR="00F471D7" w:rsidRDefault="00F471D7" w:rsidP="00F471D7">
      <w:pPr>
        <w:spacing w:after="0" w:line="240" w:lineRule="auto"/>
        <w:rPr>
          <w:rFonts w:ascii="Calibri" w:eastAsia="MS Mincho" w:hAnsi="Calibri" w:cs="Times New Roman"/>
        </w:rPr>
      </w:pPr>
      <w:r w:rsidRPr="00F471D7">
        <w:rPr>
          <w:rFonts w:ascii="Calibri" w:eastAsia="MS Mincho" w:hAnsi="Calibri" w:cs="Times New Roman"/>
        </w:rPr>
        <w:t>Clinical Objectives:</w:t>
      </w:r>
      <w:r>
        <w:rPr>
          <w:rFonts w:ascii="Calibri" w:eastAsia="MS Mincho" w:hAnsi="Calibri" w:cs="Times New Roman"/>
        </w:rPr>
        <w:t xml:space="preserve"> Students will compile objectives for each clinical rotation. Students will review objectives with preceptors the first day of clinical. Preceptors will be asked to sign and students are responsible to submit to course faculty. </w:t>
      </w:r>
    </w:p>
    <w:p w:rsidR="00F471D7" w:rsidRPr="00A85640" w:rsidRDefault="00F471D7" w:rsidP="00F471D7">
      <w:pPr>
        <w:spacing w:after="0" w:line="240" w:lineRule="auto"/>
        <w:rPr>
          <w:rFonts w:ascii="Calibri" w:eastAsia="MS Mincho" w:hAnsi="Calibri" w:cs="Times New Roman"/>
        </w:rPr>
      </w:pPr>
    </w:p>
    <w:p w:rsidR="00A85640" w:rsidRPr="00A85640" w:rsidRDefault="002D2C71" w:rsidP="00A85640">
      <w:pPr>
        <w:spacing w:after="0" w:line="240" w:lineRule="auto"/>
        <w:rPr>
          <w:rFonts w:ascii="Calibri" w:eastAsia="MS Mincho" w:hAnsi="Calibri" w:cs="Times New Roman"/>
        </w:rPr>
      </w:pPr>
      <w:r>
        <w:rPr>
          <w:rFonts w:ascii="Calibri" w:eastAsia="MS Mincho" w:hAnsi="Calibri" w:cs="Times New Roman"/>
        </w:rPr>
        <w:t>Mount Marty College offers a clinical orientation/reference web page to provide additional resources to preceptors. Thi</w:t>
      </w:r>
      <w:r w:rsidR="00F471D7">
        <w:rPr>
          <w:rFonts w:ascii="Calibri" w:eastAsia="MS Mincho" w:hAnsi="Calibri" w:cs="Times New Roman"/>
        </w:rPr>
        <w:t xml:space="preserve">s can be </w:t>
      </w:r>
      <w:r w:rsidR="00F471D7" w:rsidRPr="00F471D7">
        <w:rPr>
          <w:rFonts w:eastAsia="MS Mincho" w:cs="Times New Roman"/>
        </w:rPr>
        <w:t>found at</w:t>
      </w:r>
      <w:r w:rsidR="00F471D7" w:rsidRPr="00F471D7">
        <w:rPr>
          <w:rFonts w:cs="Arial"/>
          <w:color w:val="222222"/>
          <w:shd w:val="clear" w:color="auto" w:fill="FFFFFF"/>
        </w:rPr>
        <w:t>: </w:t>
      </w:r>
      <w:hyperlink r:id="rId8" w:tgtFrame="_blank" w:history="1">
        <w:r w:rsidR="00F471D7" w:rsidRPr="00F471D7">
          <w:rPr>
            <w:rStyle w:val="Hyperlink"/>
            <w:rFonts w:cs="Arial"/>
            <w:color w:val="1155CC"/>
            <w:shd w:val="clear" w:color="auto" w:fill="FFFFFF"/>
          </w:rPr>
          <w:t>https://www.mtmc.edu/academics/majors-and-programs/graduate-nursing/preceptor-resources/</w:t>
        </w:r>
      </w:hyperlink>
      <w:r w:rsidR="00F471D7">
        <w:t xml:space="preserve">.  </w:t>
      </w:r>
      <w:r>
        <w:rPr>
          <w:rFonts w:ascii="Calibri" w:eastAsia="MS Mincho" w:hAnsi="Calibri" w:cs="Times New Roman"/>
        </w:rPr>
        <w:t>The National Organization of Nurse Practitioner Faculty (</w:t>
      </w:r>
      <w:r w:rsidR="00C05DF6">
        <w:rPr>
          <w:rFonts w:ascii="Calibri" w:eastAsia="MS Mincho" w:hAnsi="Calibri" w:cs="Times New Roman"/>
        </w:rPr>
        <w:t>NONPF</w:t>
      </w:r>
      <w:r>
        <w:rPr>
          <w:rFonts w:ascii="Calibri" w:eastAsia="MS Mincho" w:hAnsi="Calibri" w:cs="Times New Roman"/>
        </w:rPr>
        <w:t>)</w:t>
      </w:r>
      <w:r w:rsidR="00C05DF6">
        <w:rPr>
          <w:rFonts w:ascii="Calibri" w:eastAsia="MS Mincho" w:hAnsi="Calibri" w:cs="Times New Roman"/>
        </w:rPr>
        <w:t xml:space="preserve"> offers a free preceptor portal </w:t>
      </w:r>
      <w:r>
        <w:rPr>
          <w:rFonts w:ascii="Calibri" w:eastAsia="MS Mincho" w:hAnsi="Calibri" w:cs="Times New Roman"/>
        </w:rPr>
        <w:t xml:space="preserve">that is also included on the Mount Marty webpage and can be found at: </w:t>
      </w:r>
      <w:hyperlink r:id="rId9" w:history="1">
        <w:r w:rsidR="00C05DF6" w:rsidRPr="00CD7C65">
          <w:rPr>
            <w:rStyle w:val="Hyperlink"/>
            <w:rFonts w:ascii="Calibri" w:eastAsia="MS Mincho" w:hAnsi="Calibri" w:cs="Times New Roman"/>
          </w:rPr>
          <w:t>https://www.nonpf.org/page/PreceptorPortal_main</w:t>
        </w:r>
      </w:hyperlink>
      <w:r w:rsidR="00C05DF6">
        <w:rPr>
          <w:rFonts w:ascii="Calibri" w:eastAsia="MS Mincho" w:hAnsi="Calibri" w:cs="Times New Roman"/>
        </w:rPr>
        <w:t>. Available resources include frequently asked questions for preceptor orientation, video vignettes for preceptors, and other related documents.</w:t>
      </w:r>
    </w:p>
    <w:p w:rsidR="00A85640" w:rsidRPr="00A85640" w:rsidRDefault="00A85640" w:rsidP="00A85640">
      <w:pPr>
        <w:spacing w:after="0" w:line="240" w:lineRule="auto"/>
        <w:rPr>
          <w:rFonts w:ascii="Calibri" w:eastAsia="MS Mincho" w:hAnsi="Calibri" w:cs="Times New Roman"/>
        </w:rPr>
      </w:pPr>
    </w:p>
    <w:p w:rsidR="00A85640" w:rsidRPr="00A85640" w:rsidRDefault="00E538EA" w:rsidP="00A85640">
      <w:pPr>
        <w:spacing w:after="0" w:line="240" w:lineRule="auto"/>
        <w:rPr>
          <w:rFonts w:ascii="Calibri" w:eastAsia="MS Mincho" w:hAnsi="Calibri" w:cs="Times New Roman"/>
        </w:rPr>
      </w:pPr>
      <w:r>
        <w:rPr>
          <w:rFonts w:ascii="Calibri" w:eastAsia="MS Mincho" w:hAnsi="Calibri" w:cs="Times New Roman"/>
        </w:rPr>
        <w:t xml:space="preserve">The graduate nursing </w:t>
      </w:r>
      <w:r w:rsidR="00A85640" w:rsidRPr="00A85640">
        <w:rPr>
          <w:rFonts w:ascii="Calibri" w:eastAsia="MS Mincho" w:hAnsi="Calibri" w:cs="Times New Roman"/>
        </w:rPr>
        <w:t>student is responsible for contacting the preceptor to arrange a clinical schedule, planning learning activities by formulating goals, preparing for clinical experiences, and documenting and evaluating the progress toward goal achievement.  Please reinforce timeliness and routine attendance for the student.  Students should not rearrange their schedule frequently.  We also expect professional appearance in accordance with your facility’s dress code.  Mount Marty College nurse practitioner student</w:t>
      </w:r>
      <w:r w:rsidR="00255100">
        <w:rPr>
          <w:rFonts w:ascii="Calibri" w:eastAsia="MS Mincho" w:hAnsi="Calibri" w:cs="Times New Roman"/>
        </w:rPr>
        <w:t>s are required to wear their Mount Marty</w:t>
      </w:r>
      <w:r w:rsidR="00A85640" w:rsidRPr="00A85640">
        <w:rPr>
          <w:rFonts w:ascii="Calibri" w:eastAsia="MS Mincho" w:hAnsi="Calibri" w:cs="Times New Roman"/>
        </w:rPr>
        <w:t xml:space="preserve"> photo ID badges.  Family Nurse Practitioner students are required to </w:t>
      </w:r>
      <w:r w:rsidR="00255100">
        <w:rPr>
          <w:rFonts w:ascii="Calibri" w:eastAsia="MS Mincho" w:hAnsi="Calibri" w:cs="Times New Roman"/>
        </w:rPr>
        <w:t>wear lab coats with the Mount Marty</w:t>
      </w:r>
      <w:r>
        <w:rPr>
          <w:rFonts w:ascii="Calibri" w:eastAsia="MS Mincho" w:hAnsi="Calibri" w:cs="Times New Roman"/>
        </w:rPr>
        <w:t xml:space="preserve"> graduate nursing </w:t>
      </w:r>
      <w:r w:rsidR="00A85640" w:rsidRPr="00A85640">
        <w:rPr>
          <w:rFonts w:ascii="Calibri" w:eastAsia="MS Mincho" w:hAnsi="Calibri" w:cs="Times New Roman"/>
        </w:rPr>
        <w:t>logo.</w:t>
      </w:r>
    </w:p>
    <w:p w:rsidR="00A85640" w:rsidRPr="00A85640" w:rsidRDefault="00A85640" w:rsidP="00A85640">
      <w:pPr>
        <w:spacing w:after="0" w:line="240" w:lineRule="auto"/>
        <w:rPr>
          <w:rFonts w:ascii="Calibri" w:eastAsia="MS Mincho" w:hAnsi="Calibri" w:cs="Times New Roman"/>
        </w:rPr>
      </w:pPr>
    </w:p>
    <w:p w:rsidR="00A85640" w:rsidRPr="00A85640" w:rsidRDefault="00A85640" w:rsidP="00A85640">
      <w:pPr>
        <w:spacing w:after="0" w:line="240" w:lineRule="auto"/>
        <w:rPr>
          <w:rFonts w:ascii="Calibri" w:eastAsia="MS Mincho" w:hAnsi="Calibri" w:cs="Times New Roman"/>
        </w:rPr>
      </w:pPr>
      <w:r w:rsidRPr="00A85640">
        <w:rPr>
          <w:rFonts w:ascii="Calibri" w:eastAsia="MS Mincho" w:hAnsi="Calibri" w:cs="Times New Roman"/>
        </w:rPr>
        <w:t>As part of the student’s developing professional role, he/she will be evaluating the clinical rotation and preceptor experience.  This process is intended to give constructive feedback to the health care institution and the preceptor, pointing out the strengths of the learning opportunities, and offering suggestions for future rotations.</w:t>
      </w:r>
    </w:p>
    <w:p w:rsidR="00A85640" w:rsidRPr="00A85640" w:rsidRDefault="00A85640" w:rsidP="00A85640">
      <w:pPr>
        <w:spacing w:after="0" w:line="240" w:lineRule="auto"/>
        <w:rPr>
          <w:rFonts w:ascii="Calibri" w:eastAsia="MS Mincho" w:hAnsi="Calibri" w:cs="Times New Roman"/>
        </w:rPr>
      </w:pPr>
    </w:p>
    <w:p w:rsidR="00A85640" w:rsidRDefault="00A85640" w:rsidP="00A85640">
      <w:pPr>
        <w:spacing w:after="0" w:line="240" w:lineRule="auto"/>
        <w:rPr>
          <w:rFonts w:ascii="Calibri" w:eastAsia="MS Mincho" w:hAnsi="Calibri" w:cs="Times New Roman"/>
        </w:rPr>
      </w:pPr>
      <w:r w:rsidRPr="00A85640">
        <w:rPr>
          <w:rFonts w:ascii="Calibri" w:eastAsia="MS Mincho" w:hAnsi="Calibri" w:cs="Times New Roman"/>
        </w:rPr>
        <w:t xml:space="preserve">Preceptors are encouraged to use their professional judgment in guiding the student in learning experiences.  With each course, the nurse practitioner student will progress into more complex care management.  You should expect continued growth in the student’s skills.  </w:t>
      </w:r>
    </w:p>
    <w:p w:rsidR="00E538EA" w:rsidRPr="00A85640" w:rsidRDefault="00E538EA" w:rsidP="00A85640">
      <w:pPr>
        <w:spacing w:after="0" w:line="240" w:lineRule="auto"/>
        <w:rPr>
          <w:rFonts w:ascii="Calibri" w:eastAsia="MS Mincho" w:hAnsi="Calibri" w:cs="Times New Roman"/>
        </w:rPr>
      </w:pPr>
    </w:p>
    <w:p w:rsidR="00255100" w:rsidRPr="002D2C71" w:rsidRDefault="00A85640" w:rsidP="00255100">
      <w:pPr>
        <w:spacing w:after="0" w:line="240" w:lineRule="auto"/>
        <w:rPr>
          <w:rFonts w:ascii="Calibri" w:eastAsia="MS Mincho" w:hAnsi="Calibri" w:cs="Times New Roman"/>
        </w:rPr>
      </w:pPr>
      <w:r w:rsidRPr="00A85640">
        <w:rPr>
          <w:rFonts w:ascii="Calibri" w:eastAsia="MS Mincho" w:hAnsi="Calibri" w:cs="Times New Roman"/>
        </w:rPr>
        <w:t xml:space="preserve">Preceptors are strongly encouraged to keep anecdotal notes of the students’ experiences for use in clinical evaluations.  Preceptor feedback is used to determine the degree that course objectives are met.  </w:t>
      </w:r>
      <w:r w:rsidR="00255100" w:rsidRPr="002D2C71">
        <w:rPr>
          <w:rFonts w:ascii="Calibri" w:eastAsia="MS Mincho" w:hAnsi="Calibri" w:cs="Times New Roman"/>
        </w:rPr>
        <w:lastRenderedPageBreak/>
        <w:t>Preceptor ev</w:t>
      </w:r>
      <w:r w:rsidR="00255100">
        <w:rPr>
          <w:rFonts w:ascii="Calibri" w:eastAsia="MS Mincho" w:hAnsi="Calibri" w:cs="Times New Roman"/>
        </w:rPr>
        <w:t xml:space="preserve">aluations for </w:t>
      </w:r>
      <w:r w:rsidR="00255100" w:rsidRPr="002D2C71">
        <w:rPr>
          <w:rFonts w:ascii="Calibri" w:eastAsia="MS Mincho" w:hAnsi="Calibri" w:cs="Times New Roman"/>
        </w:rPr>
        <w:t xml:space="preserve">each student </w:t>
      </w:r>
      <w:r w:rsidR="00255100">
        <w:rPr>
          <w:rFonts w:ascii="Calibri" w:eastAsia="MS Mincho" w:hAnsi="Calibri" w:cs="Times New Roman"/>
        </w:rPr>
        <w:t xml:space="preserve">are completed at the end of each clinical rotation. </w:t>
      </w:r>
      <w:r w:rsidR="00255100" w:rsidRPr="002D2C71">
        <w:rPr>
          <w:rFonts w:ascii="Calibri" w:eastAsia="MS Mincho" w:hAnsi="Calibri" w:cs="Times New Roman"/>
        </w:rPr>
        <w:t xml:space="preserve"> An online evaluation tool will be provided </w:t>
      </w:r>
      <w:r w:rsidR="00255100">
        <w:rPr>
          <w:rFonts w:ascii="Calibri" w:eastAsia="MS Mincho" w:hAnsi="Calibri" w:cs="Times New Roman"/>
        </w:rPr>
        <w:t xml:space="preserve">to the preceptor </w:t>
      </w:r>
      <w:r w:rsidR="00255100" w:rsidRPr="002D2C71">
        <w:rPr>
          <w:rFonts w:ascii="Calibri" w:eastAsia="MS Mincho" w:hAnsi="Calibri" w:cs="Times New Roman"/>
        </w:rPr>
        <w:t>via the college’s clinical tracking system</w:t>
      </w:r>
      <w:r w:rsidR="00255100">
        <w:rPr>
          <w:rFonts w:ascii="Calibri" w:eastAsia="MS Mincho" w:hAnsi="Calibri" w:cs="Times New Roman"/>
        </w:rPr>
        <w:t xml:space="preserve"> (Typhon)</w:t>
      </w:r>
      <w:r w:rsidR="00255100" w:rsidRPr="002D2C71">
        <w:rPr>
          <w:rFonts w:ascii="Calibri" w:eastAsia="MS Mincho" w:hAnsi="Calibri" w:cs="Times New Roman"/>
        </w:rPr>
        <w:t xml:space="preserve">. Please review the completed evaluation with your student </w:t>
      </w:r>
      <w:r w:rsidR="00255100">
        <w:rPr>
          <w:rFonts w:ascii="Calibri" w:eastAsia="MS Mincho" w:hAnsi="Calibri" w:cs="Times New Roman"/>
        </w:rPr>
        <w:t>during his/her last clinical week</w:t>
      </w:r>
      <w:r w:rsidR="00255100" w:rsidRPr="002D2C71">
        <w:rPr>
          <w:rFonts w:ascii="Calibri" w:eastAsia="MS Mincho" w:hAnsi="Calibri" w:cs="Times New Roman"/>
        </w:rPr>
        <w:t>.  Evaluations are signed</w:t>
      </w:r>
      <w:r w:rsidR="00255100">
        <w:rPr>
          <w:rFonts w:ascii="Calibri" w:eastAsia="MS Mincho" w:hAnsi="Calibri" w:cs="Times New Roman"/>
        </w:rPr>
        <w:t xml:space="preserve"> and submitted to the college electronically.</w:t>
      </w:r>
      <w:r w:rsidR="00255100" w:rsidRPr="002D2C71">
        <w:rPr>
          <w:rFonts w:ascii="Calibri" w:eastAsia="MS Mincho" w:hAnsi="Calibri" w:cs="Times New Roman"/>
        </w:rPr>
        <w:t xml:space="preserve">  </w:t>
      </w:r>
    </w:p>
    <w:p w:rsidR="00A85640" w:rsidRPr="00A85640" w:rsidRDefault="00A85640" w:rsidP="00A85640">
      <w:pPr>
        <w:spacing w:after="0" w:line="240" w:lineRule="auto"/>
        <w:rPr>
          <w:rFonts w:ascii="Calibri" w:eastAsia="MS Mincho" w:hAnsi="Calibri" w:cs="Times New Roman"/>
        </w:rPr>
      </w:pPr>
    </w:p>
    <w:p w:rsidR="00A85640" w:rsidRDefault="00A85640" w:rsidP="00A85640">
      <w:pPr>
        <w:spacing w:after="0" w:line="240" w:lineRule="auto"/>
        <w:rPr>
          <w:rFonts w:ascii="Calibri" w:eastAsia="MS Mincho" w:hAnsi="Calibri" w:cs="Times New Roman"/>
        </w:rPr>
      </w:pPr>
      <w:r w:rsidRPr="00A85640">
        <w:rPr>
          <w:rFonts w:ascii="Calibri" w:eastAsia="MS Mincho" w:hAnsi="Calibri" w:cs="Times New Roman"/>
        </w:rPr>
        <w:t xml:space="preserve">Thank you for investing your time, energy, and expertise in Mount Marty College </w:t>
      </w:r>
      <w:r w:rsidR="00D60FD0">
        <w:rPr>
          <w:rFonts w:ascii="Calibri" w:eastAsia="MS Mincho" w:hAnsi="Calibri" w:cs="Times New Roman"/>
        </w:rPr>
        <w:t>Graduate n</w:t>
      </w:r>
      <w:r w:rsidR="002D2C71">
        <w:rPr>
          <w:rFonts w:ascii="Calibri" w:eastAsia="MS Mincho" w:hAnsi="Calibri" w:cs="Times New Roman"/>
        </w:rPr>
        <w:t xml:space="preserve">ursing </w:t>
      </w:r>
      <w:bookmarkStart w:id="0" w:name="_GoBack"/>
      <w:bookmarkEnd w:id="0"/>
      <w:r w:rsidRPr="00A85640">
        <w:rPr>
          <w:rFonts w:ascii="Calibri" w:eastAsia="MS Mincho" w:hAnsi="Calibri" w:cs="Times New Roman"/>
        </w:rPr>
        <w:t xml:space="preserve">students.  </w:t>
      </w:r>
      <w:r w:rsidR="007450FC">
        <w:rPr>
          <w:rFonts w:ascii="Calibri" w:eastAsia="MS Mincho" w:hAnsi="Calibri" w:cs="Times New Roman"/>
        </w:rPr>
        <w:t xml:space="preserve">Graduate nursing faculty will provide oversight for the clinical learning experiences. </w:t>
      </w:r>
      <w:r w:rsidR="007450FC">
        <w:rPr>
          <w:rFonts w:ascii="Calibri" w:eastAsia="MS Mincho" w:hAnsi="Calibri" w:cs="Times New Roman"/>
        </w:rPr>
        <w:t xml:space="preserve">Faculty will complete this via clinical site evaluations, phone consultations </w:t>
      </w:r>
      <w:r w:rsidR="007450FC">
        <w:rPr>
          <w:rFonts w:ascii="Calibri" w:eastAsia="MS Mincho" w:hAnsi="Calibri" w:cs="Times New Roman"/>
        </w:rPr>
        <w:t>and/</w:t>
      </w:r>
      <w:r w:rsidR="007450FC">
        <w:rPr>
          <w:rFonts w:ascii="Calibri" w:eastAsia="MS Mincho" w:hAnsi="Calibri" w:cs="Times New Roman"/>
        </w:rPr>
        <w:t>or virtually</w:t>
      </w:r>
      <w:r w:rsidR="007450FC" w:rsidRPr="00A85640">
        <w:rPr>
          <w:rFonts w:ascii="Calibri" w:eastAsia="MS Mincho" w:hAnsi="Calibri" w:cs="Times New Roman"/>
        </w:rPr>
        <w:t xml:space="preserve"> </w:t>
      </w:r>
      <w:r w:rsidR="007450FC">
        <w:rPr>
          <w:rFonts w:ascii="Calibri" w:eastAsia="MS Mincho" w:hAnsi="Calibri" w:cs="Times New Roman"/>
        </w:rPr>
        <w:t>mid-semester</w:t>
      </w:r>
      <w:r w:rsidR="007450FC">
        <w:rPr>
          <w:rFonts w:ascii="Calibri" w:eastAsia="MS Mincho" w:hAnsi="Calibri" w:cs="Times New Roman"/>
        </w:rPr>
        <w:t xml:space="preserve"> and as needed</w:t>
      </w:r>
      <w:r w:rsidR="007450FC">
        <w:rPr>
          <w:rFonts w:ascii="Calibri" w:eastAsia="MS Mincho" w:hAnsi="Calibri" w:cs="Times New Roman"/>
        </w:rPr>
        <w:t xml:space="preserve">, </w:t>
      </w:r>
      <w:r w:rsidR="007450FC" w:rsidRPr="00A85640">
        <w:rPr>
          <w:rFonts w:ascii="Calibri" w:eastAsia="MS Mincho" w:hAnsi="Calibri" w:cs="Times New Roman"/>
        </w:rPr>
        <w:t xml:space="preserve">each semester you are assisting the program. </w:t>
      </w:r>
      <w:r w:rsidR="007450FC">
        <w:rPr>
          <w:rFonts w:ascii="Calibri" w:eastAsia="MS Mincho" w:hAnsi="Calibri" w:cs="Times New Roman"/>
        </w:rPr>
        <w:t xml:space="preserve">Faculty </w:t>
      </w:r>
      <w:r w:rsidR="007450FC" w:rsidRPr="00255100">
        <w:rPr>
          <w:rFonts w:ascii="Calibri" w:eastAsia="MS Mincho" w:hAnsi="Calibri" w:cs="Times New Roman"/>
        </w:rPr>
        <w:t>will be responsible for the</w:t>
      </w:r>
      <w:r w:rsidR="007450FC">
        <w:rPr>
          <w:rFonts w:ascii="Calibri" w:eastAsia="MS Mincho" w:hAnsi="Calibri" w:cs="Times New Roman"/>
        </w:rPr>
        <w:t xml:space="preserve"> final evaluation and </w:t>
      </w:r>
      <w:r w:rsidR="007450FC" w:rsidRPr="00255100">
        <w:rPr>
          <w:rFonts w:ascii="Calibri" w:eastAsia="MS Mincho" w:hAnsi="Calibri" w:cs="Times New Roman"/>
        </w:rPr>
        <w:t>student</w:t>
      </w:r>
      <w:r w:rsidR="007450FC">
        <w:rPr>
          <w:rFonts w:ascii="Calibri" w:eastAsia="MS Mincho" w:hAnsi="Calibri" w:cs="Times New Roman"/>
        </w:rPr>
        <w:t xml:space="preserve"> grade</w:t>
      </w:r>
      <w:r w:rsidR="007450FC" w:rsidRPr="00255100">
        <w:rPr>
          <w:rFonts w:ascii="Calibri" w:eastAsia="MS Mincho" w:hAnsi="Calibri" w:cs="Times New Roman"/>
        </w:rPr>
        <w:t>.</w:t>
      </w:r>
      <w:r w:rsidRPr="00A85640">
        <w:rPr>
          <w:rFonts w:ascii="Calibri" w:eastAsia="MS Mincho" w:hAnsi="Calibri" w:cs="Times New Roman"/>
        </w:rPr>
        <w:t xml:space="preserve"> Please </w:t>
      </w:r>
      <w:r w:rsidR="002D2C71">
        <w:rPr>
          <w:rFonts w:ascii="Calibri" w:eastAsia="MS Mincho" w:hAnsi="Calibri" w:cs="Times New Roman"/>
        </w:rPr>
        <w:t xml:space="preserve">feel free to </w:t>
      </w:r>
      <w:r w:rsidRPr="00A85640">
        <w:rPr>
          <w:rFonts w:ascii="Calibri" w:eastAsia="MS Mincho" w:hAnsi="Calibri" w:cs="Times New Roman"/>
        </w:rPr>
        <w:t>contact the appropriate track</w:t>
      </w:r>
      <w:r w:rsidR="002D2C71">
        <w:rPr>
          <w:rFonts w:ascii="Calibri" w:eastAsia="MS Mincho" w:hAnsi="Calibri" w:cs="Times New Roman"/>
        </w:rPr>
        <w:t>/clinical</w:t>
      </w:r>
      <w:r w:rsidRPr="00A85640">
        <w:rPr>
          <w:rFonts w:ascii="Calibri" w:eastAsia="MS Mincho" w:hAnsi="Calibri" w:cs="Times New Roman"/>
        </w:rPr>
        <w:t xml:space="preserve"> coordinator at any time</w:t>
      </w:r>
      <w:r w:rsidR="007450FC">
        <w:rPr>
          <w:rFonts w:ascii="Calibri" w:eastAsia="MS Mincho" w:hAnsi="Calibri" w:cs="Times New Roman"/>
        </w:rPr>
        <w:t>.</w:t>
      </w:r>
    </w:p>
    <w:p w:rsidR="00D60FD0" w:rsidRPr="00A85640" w:rsidRDefault="00D60FD0" w:rsidP="00A85640">
      <w:pPr>
        <w:spacing w:after="0" w:line="240" w:lineRule="auto"/>
        <w:rPr>
          <w:rFonts w:ascii="Calibri" w:eastAsia="MS Mincho" w:hAnsi="Calibri" w:cs="Times New Roman"/>
        </w:rPr>
      </w:pPr>
    </w:p>
    <w:p w:rsidR="00A85640" w:rsidRPr="00A85640" w:rsidRDefault="00A85640" w:rsidP="00A85640">
      <w:pPr>
        <w:spacing w:after="0" w:line="240" w:lineRule="auto"/>
        <w:rPr>
          <w:rFonts w:ascii="Calibri" w:eastAsia="MS Mincho" w:hAnsi="Calibri" w:cs="Times New Roman"/>
        </w:rPr>
      </w:pPr>
      <w:r w:rsidRPr="00A85640">
        <w:rPr>
          <w:rFonts w:ascii="Calibri" w:eastAsia="MS Mincho" w:hAnsi="Calibri" w:cs="Times New Roman"/>
        </w:rPr>
        <w:t>Sincerely,</w:t>
      </w:r>
    </w:p>
    <w:p w:rsidR="00A85640" w:rsidRDefault="00A85640" w:rsidP="00A85640">
      <w:pPr>
        <w:spacing w:after="0" w:line="240" w:lineRule="auto"/>
        <w:rPr>
          <w:rFonts w:ascii="Calibri" w:eastAsia="MS Mincho" w:hAnsi="Calibri" w:cs="Times New Roman"/>
          <w:sz w:val="20"/>
          <w:szCs w:val="20"/>
        </w:rPr>
      </w:pPr>
    </w:p>
    <w:p w:rsidR="00A85640" w:rsidRDefault="00255100" w:rsidP="00A85640">
      <w:pPr>
        <w:autoSpaceDE w:val="0"/>
        <w:autoSpaceDN w:val="0"/>
        <w:adjustRightInd w:val="0"/>
        <w:spacing w:before="7" w:after="0" w:line="220" w:lineRule="exact"/>
        <w:rPr>
          <w:rFonts w:ascii="Times New Roman" w:hAnsi="Times New Roman" w:cs="Times New Roman"/>
        </w:rPr>
      </w:pPr>
      <w:r w:rsidRPr="00A85640">
        <w:rPr>
          <w:rFonts w:ascii="Calibri" w:eastAsia="MS Mincho" w:hAnsi="Calibri" w:cs="Times New Roman"/>
          <w:noProof/>
          <w:sz w:val="20"/>
          <w:szCs w:val="20"/>
        </w:rPr>
        <w:drawing>
          <wp:anchor distT="0" distB="0" distL="114300" distR="114300" simplePos="0" relativeHeight="251658240" behindDoc="0" locked="0" layoutInCell="1" allowOverlap="1">
            <wp:simplePos x="0" y="0"/>
            <wp:positionH relativeFrom="margin">
              <wp:posOffset>4088765</wp:posOffset>
            </wp:positionH>
            <wp:positionV relativeFrom="margin">
              <wp:posOffset>2529840</wp:posOffset>
            </wp:positionV>
            <wp:extent cx="1753235" cy="3886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3235" cy="3886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5640" w:rsidRDefault="00255100" w:rsidP="00A85640">
      <w:pPr>
        <w:autoSpaceDE w:val="0"/>
        <w:autoSpaceDN w:val="0"/>
        <w:adjustRightInd w:val="0"/>
        <w:spacing w:after="0" w:line="240" w:lineRule="auto"/>
        <w:ind w:left="4503" w:right="-20"/>
        <w:rPr>
          <w:rFonts w:ascii="Times New Roman" w:hAnsi="Times New Roman" w:cs="Times New Roman"/>
          <w:sz w:val="20"/>
          <w:szCs w:val="20"/>
        </w:rPr>
      </w:pPr>
      <w:r>
        <w:rPr>
          <w:rFonts w:ascii="Times New Roman" w:hAnsi="Times New Roman" w:cs="Times New Roman"/>
          <w:noProof/>
        </w:rPr>
        <w:drawing>
          <wp:anchor distT="0" distB="0" distL="114300" distR="114300" simplePos="0" relativeHeight="251660288" behindDoc="0" locked="0" layoutInCell="1" allowOverlap="1">
            <wp:simplePos x="0" y="0"/>
            <wp:positionH relativeFrom="margin">
              <wp:posOffset>1967865</wp:posOffset>
            </wp:positionH>
            <wp:positionV relativeFrom="margin">
              <wp:posOffset>2524125</wp:posOffset>
            </wp:positionV>
            <wp:extent cx="1760220" cy="7010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0220" cy="701040"/>
                    </a:xfrm>
                    <a:prstGeom prst="rect">
                      <a:avLst/>
                    </a:prstGeom>
                    <a:noFill/>
                    <a:ln>
                      <a:noFill/>
                    </a:ln>
                  </pic:spPr>
                </pic:pic>
              </a:graphicData>
            </a:graphic>
          </wp:anchor>
        </w:drawing>
      </w:r>
      <w:r>
        <w:rPr>
          <w:rFonts w:ascii="Times New Roman" w:hAnsi="Times New Roman" w:cs="Times New Roman"/>
          <w:noProof/>
          <w:sz w:val="17"/>
          <w:szCs w:val="17"/>
        </w:rPr>
        <w:drawing>
          <wp:anchor distT="0" distB="0" distL="114300" distR="114300" simplePos="0" relativeHeight="251659264" behindDoc="0" locked="0" layoutInCell="1" allowOverlap="1">
            <wp:simplePos x="0" y="0"/>
            <wp:positionH relativeFrom="margin">
              <wp:posOffset>-15240</wp:posOffset>
            </wp:positionH>
            <wp:positionV relativeFrom="margin">
              <wp:posOffset>2647950</wp:posOffset>
            </wp:positionV>
            <wp:extent cx="1355090" cy="3200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509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5640" w:rsidRDefault="00A85640" w:rsidP="00A85640">
      <w:pPr>
        <w:spacing w:after="0" w:line="240" w:lineRule="auto"/>
        <w:rPr>
          <w:rFonts w:ascii="Calibri" w:eastAsia="MS Mincho" w:hAnsi="Calibri" w:cs="Times New Roman"/>
          <w:sz w:val="20"/>
          <w:szCs w:val="20"/>
        </w:rPr>
      </w:pPr>
    </w:p>
    <w:p w:rsidR="00255100" w:rsidRPr="00A85640" w:rsidRDefault="00255100" w:rsidP="00A85640">
      <w:pPr>
        <w:spacing w:after="0" w:line="240" w:lineRule="auto"/>
        <w:rPr>
          <w:rFonts w:ascii="Calibri" w:eastAsia="MS Mincho" w:hAnsi="Calibri" w:cs="Times New Roman"/>
          <w:sz w:val="20"/>
          <w:szCs w:val="20"/>
        </w:rPr>
      </w:pPr>
    </w:p>
    <w:tbl>
      <w:tblPr>
        <w:tblStyle w:val="TableGrid3"/>
        <w:tblW w:w="1071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870"/>
        <w:gridCol w:w="3780"/>
      </w:tblGrid>
      <w:tr w:rsidR="00A85640" w:rsidRPr="00A85640" w:rsidTr="00A85640">
        <w:tc>
          <w:tcPr>
            <w:tcW w:w="3060" w:type="dxa"/>
          </w:tcPr>
          <w:p w:rsidR="00A85640" w:rsidRPr="00A85640" w:rsidRDefault="00A85640" w:rsidP="00A85640">
            <w:pPr>
              <w:jc w:val="center"/>
              <w:rPr>
                <w:rFonts w:ascii="Calibri" w:hAnsi="Calibri"/>
                <w:sz w:val="22"/>
                <w:szCs w:val="22"/>
              </w:rPr>
            </w:pPr>
            <w:r w:rsidRPr="00A85640">
              <w:rPr>
                <w:rFonts w:ascii="Calibri" w:hAnsi="Calibri"/>
                <w:sz w:val="22"/>
                <w:szCs w:val="22"/>
              </w:rPr>
              <w:t>Carol Stewart</w:t>
            </w:r>
            <w:r>
              <w:rPr>
                <w:rFonts w:ascii="Calibri" w:hAnsi="Calibri"/>
                <w:sz w:val="22"/>
                <w:szCs w:val="22"/>
              </w:rPr>
              <w:t>, DNP,</w:t>
            </w:r>
            <w:r w:rsidRPr="00A85640">
              <w:rPr>
                <w:rFonts w:ascii="Calibri" w:hAnsi="Calibri"/>
                <w:sz w:val="22"/>
                <w:szCs w:val="22"/>
              </w:rPr>
              <w:t xml:space="preserve"> FNP-BC</w:t>
            </w:r>
          </w:p>
          <w:p w:rsidR="00A85640" w:rsidRPr="00A85640" w:rsidRDefault="00E538EA" w:rsidP="00A85640">
            <w:pPr>
              <w:jc w:val="center"/>
              <w:rPr>
                <w:rFonts w:ascii="Calibri" w:hAnsi="Calibri"/>
                <w:sz w:val="22"/>
                <w:szCs w:val="22"/>
              </w:rPr>
            </w:pPr>
            <w:r>
              <w:rPr>
                <w:rFonts w:ascii="Calibri" w:hAnsi="Calibri"/>
                <w:sz w:val="22"/>
                <w:szCs w:val="22"/>
              </w:rPr>
              <w:t xml:space="preserve">Graduate Nursing Program </w:t>
            </w:r>
            <w:r w:rsidR="00A85640">
              <w:rPr>
                <w:rFonts w:ascii="Calibri" w:hAnsi="Calibri"/>
                <w:sz w:val="22"/>
                <w:szCs w:val="22"/>
              </w:rPr>
              <w:t>Director &amp; FNP Clinical Coordinator</w:t>
            </w:r>
          </w:p>
          <w:p w:rsidR="00E538EA" w:rsidRDefault="00E538EA" w:rsidP="00A85640">
            <w:pPr>
              <w:jc w:val="center"/>
              <w:rPr>
                <w:rFonts w:ascii="Calibri" w:hAnsi="Calibri"/>
                <w:sz w:val="22"/>
                <w:szCs w:val="22"/>
              </w:rPr>
            </w:pPr>
            <w:r>
              <w:rPr>
                <w:rFonts w:ascii="Calibri" w:hAnsi="Calibri"/>
                <w:sz w:val="22"/>
                <w:szCs w:val="22"/>
              </w:rPr>
              <w:t>605-668-1435</w:t>
            </w:r>
          </w:p>
          <w:p w:rsidR="00A85640" w:rsidRPr="00A85640" w:rsidRDefault="009A3093" w:rsidP="00A85640">
            <w:pPr>
              <w:jc w:val="center"/>
              <w:rPr>
                <w:rFonts w:ascii="Calibri" w:hAnsi="Calibri"/>
              </w:rPr>
            </w:pPr>
            <w:hyperlink r:id="rId13" w:history="1">
              <w:r w:rsidR="00E538EA" w:rsidRPr="002957D4">
                <w:rPr>
                  <w:rStyle w:val="Hyperlink"/>
                  <w:rFonts w:ascii="Calibri" w:hAnsi="Calibri"/>
                </w:rPr>
                <w:t>carol.stewart@mountmarty.edu</w:t>
              </w:r>
            </w:hyperlink>
          </w:p>
        </w:tc>
        <w:tc>
          <w:tcPr>
            <w:tcW w:w="3870" w:type="dxa"/>
          </w:tcPr>
          <w:p w:rsidR="00A85640" w:rsidRPr="00A85640" w:rsidRDefault="00A85640" w:rsidP="00A85640">
            <w:pPr>
              <w:jc w:val="center"/>
              <w:rPr>
                <w:rFonts w:ascii="Calibri" w:hAnsi="Calibri"/>
                <w:sz w:val="22"/>
                <w:szCs w:val="22"/>
              </w:rPr>
            </w:pPr>
            <w:r w:rsidRPr="00A85640">
              <w:rPr>
                <w:rFonts w:ascii="Calibri" w:hAnsi="Calibri"/>
                <w:sz w:val="22"/>
                <w:szCs w:val="22"/>
              </w:rPr>
              <w:t>Ashlyn M. Johnson, DNP, FNP-BC, PMHNP-BC</w:t>
            </w:r>
          </w:p>
          <w:p w:rsidR="00A85640" w:rsidRDefault="00A85640" w:rsidP="00A85640">
            <w:pPr>
              <w:jc w:val="center"/>
              <w:rPr>
                <w:rFonts w:ascii="Calibri" w:hAnsi="Calibri"/>
                <w:sz w:val="22"/>
                <w:szCs w:val="22"/>
              </w:rPr>
            </w:pPr>
            <w:r w:rsidRPr="00A85640">
              <w:rPr>
                <w:rFonts w:ascii="Calibri" w:hAnsi="Calibri"/>
                <w:sz w:val="22"/>
                <w:szCs w:val="22"/>
              </w:rPr>
              <w:t>Psychiatric Mental Health Nurse Practitioner Track Coordinator</w:t>
            </w:r>
            <w:r>
              <w:rPr>
                <w:rFonts w:ascii="Calibri" w:hAnsi="Calibri"/>
                <w:sz w:val="22"/>
                <w:szCs w:val="22"/>
              </w:rPr>
              <w:t xml:space="preserve"> &amp;</w:t>
            </w:r>
          </w:p>
          <w:p w:rsidR="00A85640" w:rsidRPr="00A85640" w:rsidRDefault="00A85640" w:rsidP="00A85640">
            <w:pPr>
              <w:jc w:val="center"/>
              <w:rPr>
                <w:rFonts w:ascii="Calibri" w:hAnsi="Calibri"/>
                <w:sz w:val="22"/>
                <w:szCs w:val="22"/>
              </w:rPr>
            </w:pPr>
            <w:r>
              <w:rPr>
                <w:rFonts w:ascii="Calibri" w:hAnsi="Calibri"/>
                <w:sz w:val="22"/>
                <w:szCs w:val="22"/>
              </w:rPr>
              <w:t>PMHNP Clinical Coordinator</w:t>
            </w:r>
          </w:p>
          <w:p w:rsidR="00A85640" w:rsidRPr="00A85640" w:rsidRDefault="00A85640" w:rsidP="00E538EA">
            <w:pPr>
              <w:jc w:val="center"/>
            </w:pPr>
            <w:r w:rsidRPr="00A85640">
              <w:rPr>
                <w:rFonts w:ascii="Calibri" w:hAnsi="Calibri"/>
                <w:sz w:val="22"/>
                <w:szCs w:val="22"/>
              </w:rPr>
              <w:t xml:space="preserve">513-266-4474 or </w:t>
            </w:r>
            <w:hyperlink r:id="rId14" w:history="1">
              <w:r w:rsidR="00E538EA" w:rsidRPr="002957D4">
                <w:rPr>
                  <w:rStyle w:val="Hyperlink"/>
                  <w:rFonts w:ascii="Calibri" w:hAnsi="Calibri"/>
                </w:rPr>
                <w:t>ashlyn.johnson@mountmarty.edu</w:t>
              </w:r>
            </w:hyperlink>
          </w:p>
        </w:tc>
        <w:tc>
          <w:tcPr>
            <w:tcW w:w="3780" w:type="dxa"/>
          </w:tcPr>
          <w:p w:rsidR="00A85640" w:rsidRDefault="00A85640" w:rsidP="00A85640">
            <w:pPr>
              <w:jc w:val="center"/>
              <w:rPr>
                <w:rFonts w:ascii="Calibri" w:hAnsi="Calibri"/>
                <w:sz w:val="22"/>
                <w:szCs w:val="22"/>
              </w:rPr>
            </w:pPr>
            <w:r>
              <w:rPr>
                <w:rFonts w:ascii="Calibri" w:hAnsi="Calibri"/>
                <w:sz w:val="22"/>
                <w:szCs w:val="22"/>
              </w:rPr>
              <w:t xml:space="preserve">Sheryl </w:t>
            </w:r>
            <w:proofErr w:type="spellStart"/>
            <w:r>
              <w:rPr>
                <w:rFonts w:ascii="Calibri" w:hAnsi="Calibri"/>
                <w:sz w:val="22"/>
                <w:szCs w:val="22"/>
              </w:rPr>
              <w:t>Marckstadt</w:t>
            </w:r>
            <w:proofErr w:type="spellEnd"/>
            <w:r>
              <w:rPr>
                <w:rFonts w:ascii="Calibri" w:hAnsi="Calibri"/>
                <w:sz w:val="22"/>
                <w:szCs w:val="22"/>
              </w:rPr>
              <w:t>, PhD, FNP-BC, NP-C</w:t>
            </w:r>
          </w:p>
          <w:p w:rsidR="00A85640" w:rsidRDefault="00A85640" w:rsidP="00A85640">
            <w:pPr>
              <w:jc w:val="center"/>
              <w:rPr>
                <w:rFonts w:ascii="Calibri" w:hAnsi="Calibri"/>
                <w:sz w:val="22"/>
                <w:szCs w:val="22"/>
              </w:rPr>
            </w:pPr>
            <w:r>
              <w:rPr>
                <w:rFonts w:ascii="Calibri" w:hAnsi="Calibri"/>
                <w:sz w:val="22"/>
                <w:szCs w:val="22"/>
              </w:rPr>
              <w:t>FNP Track Coordinator</w:t>
            </w:r>
          </w:p>
          <w:p w:rsidR="00A85640" w:rsidRDefault="00A85640" w:rsidP="00A85640">
            <w:pPr>
              <w:jc w:val="center"/>
              <w:rPr>
                <w:rFonts w:ascii="Calibri" w:hAnsi="Calibri"/>
                <w:sz w:val="22"/>
                <w:szCs w:val="22"/>
              </w:rPr>
            </w:pPr>
            <w:r>
              <w:rPr>
                <w:rFonts w:ascii="Calibri" w:hAnsi="Calibri"/>
                <w:sz w:val="22"/>
                <w:szCs w:val="22"/>
              </w:rPr>
              <w:t>605-668-1314 or</w:t>
            </w:r>
          </w:p>
          <w:p w:rsidR="00A85640" w:rsidRPr="00A85640" w:rsidRDefault="009A3093" w:rsidP="00E538EA">
            <w:pPr>
              <w:jc w:val="center"/>
              <w:rPr>
                <w:rFonts w:ascii="Calibri" w:hAnsi="Calibri"/>
                <w:sz w:val="22"/>
                <w:szCs w:val="22"/>
              </w:rPr>
            </w:pPr>
            <w:hyperlink r:id="rId15" w:history="1">
              <w:r w:rsidR="00E538EA" w:rsidRPr="002957D4">
                <w:rPr>
                  <w:rStyle w:val="Hyperlink"/>
                  <w:rFonts w:ascii="Calibri" w:hAnsi="Calibri"/>
                </w:rPr>
                <w:t>sheryl.marckstadt@mountmarty.edu</w:t>
              </w:r>
            </w:hyperlink>
          </w:p>
        </w:tc>
      </w:tr>
    </w:tbl>
    <w:p w:rsidR="00322D40" w:rsidRPr="00322D40" w:rsidRDefault="00322D40" w:rsidP="00A85640">
      <w:pPr>
        <w:spacing w:after="0" w:line="240" w:lineRule="auto"/>
        <w:ind w:left="720"/>
        <w:rPr>
          <w:u w:val="single"/>
        </w:rPr>
      </w:pPr>
    </w:p>
    <w:p w:rsidR="00322D40" w:rsidRPr="00322D40" w:rsidRDefault="00322D40" w:rsidP="00322D40">
      <w:pPr>
        <w:spacing w:after="0" w:line="240" w:lineRule="auto"/>
        <w:rPr>
          <w:rFonts w:ascii="Calibri" w:eastAsia="Times New Roman" w:hAnsi="Calibri" w:cs="Times New Roman"/>
        </w:rPr>
      </w:pPr>
    </w:p>
    <w:p w:rsidR="00322D40" w:rsidRPr="00322D40" w:rsidRDefault="00322D40" w:rsidP="00322D40">
      <w:pPr>
        <w:spacing w:after="0" w:line="240" w:lineRule="auto"/>
        <w:rPr>
          <w:rFonts w:ascii="Calibri" w:eastAsia="Times New Roman" w:hAnsi="Calibri" w:cs="Times New Roman"/>
        </w:rPr>
      </w:pPr>
    </w:p>
    <w:p w:rsidR="00322D40" w:rsidRPr="00322D40" w:rsidRDefault="00322D40" w:rsidP="00322D40">
      <w:pPr>
        <w:spacing w:after="0" w:line="240" w:lineRule="auto"/>
        <w:rPr>
          <w:rFonts w:ascii="Calibri" w:eastAsia="Times New Roman" w:hAnsi="Calibri" w:cs="Times New Roman"/>
        </w:rPr>
      </w:pPr>
    </w:p>
    <w:p w:rsidR="00322D40" w:rsidRPr="00322D40" w:rsidRDefault="00322D40" w:rsidP="00322D40">
      <w:pPr>
        <w:spacing w:after="0" w:line="240" w:lineRule="auto"/>
        <w:rPr>
          <w:rFonts w:ascii="Calibri" w:eastAsia="Times New Roman" w:hAnsi="Calibri" w:cs="Times New Roman"/>
        </w:rPr>
      </w:pPr>
    </w:p>
    <w:p w:rsidR="00C568B1" w:rsidRPr="005C1BBB" w:rsidRDefault="00C568B1" w:rsidP="00322D40">
      <w:pPr>
        <w:rPr>
          <w:rFonts w:ascii="Tahoma" w:hAnsi="Tahoma" w:cs="Tahoma"/>
          <w:sz w:val="24"/>
        </w:rPr>
      </w:pPr>
    </w:p>
    <w:sectPr w:rsidR="00C568B1" w:rsidRPr="005C1BBB" w:rsidSect="00C568B1">
      <w:headerReference w:type="default" r:id="rId16"/>
      <w:footerReference w:type="default" r:id="rId17"/>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093" w:rsidRDefault="009A3093" w:rsidP="00015709">
      <w:pPr>
        <w:spacing w:after="0" w:line="240" w:lineRule="auto"/>
      </w:pPr>
      <w:r>
        <w:separator/>
      </w:r>
    </w:p>
  </w:endnote>
  <w:endnote w:type="continuationSeparator" w:id="0">
    <w:p w:rsidR="009A3093" w:rsidRDefault="009A3093" w:rsidP="0001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ia">
    <w:altName w:val="Cambria"/>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0F9" w:rsidRDefault="009A3093">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78.6pt;margin-top:-35.7pt;width:653.95pt;height:52.55pt;z-index:-251655168;mso-position-horizontal-relative:text;mso-position-vertical-relative:text;mso-width-relative:page;mso-height-relative:page">
          <v:imagedata r:id="rId1" o:title="Institutional Letterhead Bar-Final-01"/>
        </v:shape>
      </w:pict>
    </w:r>
    <w:r w:rsidR="005C1BBB" w:rsidRPr="005625A9">
      <w:rPr>
        <w:rFonts w:ascii="Bookmania" w:hAnsi="Bookmania"/>
        <w:noProof/>
      </w:rPr>
      <mc:AlternateContent>
        <mc:Choice Requires="wps">
          <w:drawing>
            <wp:anchor distT="45720" distB="45720" distL="114300" distR="114300" simplePos="0" relativeHeight="251663360" behindDoc="0" locked="0" layoutInCell="1" allowOverlap="1" wp14:anchorId="1D739742" wp14:editId="767E8A6D">
              <wp:simplePos x="0" y="0"/>
              <wp:positionH relativeFrom="column">
                <wp:posOffset>-373380</wp:posOffset>
              </wp:positionH>
              <wp:positionV relativeFrom="paragraph">
                <wp:posOffset>-281940</wp:posOffset>
              </wp:positionV>
              <wp:extent cx="6393180" cy="2895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89560"/>
                      </a:xfrm>
                      <a:prstGeom prst="rect">
                        <a:avLst/>
                      </a:prstGeom>
                      <a:noFill/>
                      <a:ln w="9525">
                        <a:noFill/>
                        <a:miter lim="800000"/>
                        <a:headEnd/>
                        <a:tailEnd/>
                      </a:ln>
                    </wps:spPr>
                    <wps:txbx>
                      <w:txbxContent>
                        <w:p w:rsidR="00475329" w:rsidRPr="00E730DB" w:rsidRDefault="005C1BBB" w:rsidP="00475329">
                          <w:pPr>
                            <w:jc w:val="center"/>
                            <w:rPr>
                              <w:rFonts w:ascii="Tahoma" w:hAnsi="Tahoma" w:cs="Tahoma"/>
                              <w:color w:val="FFFFFF" w:themeColor="background1"/>
                            </w:rPr>
                          </w:pPr>
                          <w:r>
                            <w:rPr>
                              <w:rFonts w:ascii="Tahoma" w:hAnsi="Tahoma" w:cs="Tahoma"/>
                              <w:color w:val="FFFFFF" w:themeColor="background1"/>
                            </w:rPr>
                            <w:t>Awareness of God | Community | Hospitality | Lifelong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D739742" id="_x0000_t202" coordsize="21600,21600" o:spt="202" path="m,l,21600r21600,l21600,xe">
              <v:stroke joinstyle="miter"/>
              <v:path gradientshapeok="t" o:connecttype="rect"/>
            </v:shapetype>
            <v:shape id="Text Box 2" o:spid="_x0000_s1026" type="#_x0000_t202" style="position:absolute;margin-left:-29.4pt;margin-top:-22.2pt;width:503.4pt;height:22.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" filled="f" stroked="f">
              <v:textbox>
                <w:txbxContent>
                  <w:p w:rsidR="00475329" w:rsidRPr="00E730DB" w:rsidRDefault="005C1BBB" w:rsidP="00475329">
                    <w:pPr>
                      <w:jc w:val="center"/>
                      <w:rPr>
                        <w:rFonts w:ascii="Tahoma" w:hAnsi="Tahoma" w:cs="Tahoma"/>
                        <w:color w:val="FFFFFF" w:themeColor="background1"/>
                      </w:rPr>
                    </w:pPr>
                    <w:r>
                      <w:rPr>
                        <w:rFonts w:ascii="Tahoma" w:hAnsi="Tahoma" w:cs="Tahoma"/>
                        <w:color w:val="FFFFFF" w:themeColor="background1"/>
                      </w:rPr>
                      <w:t>Awareness of God | Community | Hospitality | Lifelong Learning</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093" w:rsidRDefault="009A3093" w:rsidP="00015709">
      <w:pPr>
        <w:spacing w:after="0" w:line="240" w:lineRule="auto"/>
      </w:pPr>
      <w:r>
        <w:separator/>
      </w:r>
    </w:p>
  </w:footnote>
  <w:footnote w:type="continuationSeparator" w:id="0">
    <w:p w:rsidR="009A3093" w:rsidRDefault="009A3093" w:rsidP="000157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0F9" w:rsidRDefault="009A3093" w:rsidP="00A500F9">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1.4pt;margin-top:-9.95pt;width:270.6pt;height:81pt;z-index:-251657216;mso-position-horizontal-relative:text;mso-position-vertical-relative:text;mso-width-relative:page;mso-height-relative:page" wrapcoords="2034 3200 957 6400 718 6400 658 13400 1197 16000 2154 19600 2393 19600 2453 19200 15856 17800 16095 16200 20523 13400 20643 9600 21061 8000 19984 8000 3590 6400 2513 3200 2034 3200">
          <v:imagedata r:id="rId1" o:title="Institutional Letterhead-Final-02"/>
          <w10:wrap type="tight"/>
        </v:shape>
      </w:pict>
    </w:r>
  </w:p>
  <w:p w:rsidR="00A500F9" w:rsidRDefault="005C1BBB" w:rsidP="00A500F9">
    <w:pPr>
      <w:pStyle w:val="Header"/>
      <w:jc w:val="right"/>
      <w:rPr>
        <w:rFonts w:ascii="Tahoma" w:hAnsi="Tahoma" w:cs="Tahoma"/>
        <w:color w:val="091F40"/>
        <w:sz w:val="20"/>
      </w:rPr>
    </w:pPr>
    <w:r>
      <w:rPr>
        <w:rFonts w:ascii="Tahoma" w:hAnsi="Tahoma" w:cs="Tahoma"/>
        <w:color w:val="091F40"/>
        <w:sz w:val="20"/>
      </w:rPr>
      <w:t>1105 W. 8</w:t>
    </w:r>
    <w:r w:rsidRPr="005C1BBB">
      <w:rPr>
        <w:rFonts w:ascii="Tahoma" w:hAnsi="Tahoma" w:cs="Tahoma"/>
        <w:color w:val="091F40"/>
        <w:sz w:val="20"/>
        <w:vertAlign w:val="superscript"/>
      </w:rPr>
      <w:t>th</w:t>
    </w:r>
    <w:r>
      <w:rPr>
        <w:rFonts w:ascii="Tahoma" w:hAnsi="Tahoma" w:cs="Tahoma"/>
        <w:color w:val="091F40"/>
        <w:sz w:val="20"/>
      </w:rPr>
      <w:t xml:space="preserve"> Street</w:t>
    </w:r>
  </w:p>
  <w:p w:rsidR="005C1BBB" w:rsidRDefault="005C1BBB" w:rsidP="00A500F9">
    <w:pPr>
      <w:pStyle w:val="Header"/>
      <w:jc w:val="right"/>
      <w:rPr>
        <w:rFonts w:ascii="Tahoma" w:hAnsi="Tahoma" w:cs="Tahoma"/>
        <w:color w:val="091F40"/>
        <w:sz w:val="20"/>
      </w:rPr>
    </w:pPr>
    <w:r>
      <w:rPr>
        <w:rFonts w:ascii="Tahoma" w:hAnsi="Tahoma" w:cs="Tahoma"/>
        <w:color w:val="091F40"/>
        <w:sz w:val="20"/>
      </w:rPr>
      <w:t>Yankton, SD 57078</w:t>
    </w:r>
  </w:p>
  <w:p w:rsidR="005C1BBB" w:rsidRPr="00E730DB" w:rsidRDefault="005C1BBB" w:rsidP="00A500F9">
    <w:pPr>
      <w:pStyle w:val="Header"/>
      <w:jc w:val="right"/>
      <w:rPr>
        <w:rFonts w:ascii="Tahoma" w:hAnsi="Tahoma" w:cs="Tahoma"/>
        <w:color w:val="091F40"/>
        <w:sz w:val="20"/>
      </w:rPr>
    </w:pPr>
    <w:r>
      <w:rPr>
        <w:rFonts w:ascii="Tahoma" w:hAnsi="Tahoma" w:cs="Tahoma"/>
        <w:color w:val="091F40"/>
        <w:sz w:val="20"/>
      </w:rPr>
      <w:t>mountmarty.edu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0B1B"/>
    <w:multiLevelType w:val="hybridMultilevel"/>
    <w:tmpl w:val="54FE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50105F"/>
    <w:multiLevelType w:val="hybridMultilevel"/>
    <w:tmpl w:val="6F36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7E290D"/>
    <w:multiLevelType w:val="hybridMultilevel"/>
    <w:tmpl w:val="1106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6740B5"/>
    <w:multiLevelType w:val="hybridMultilevel"/>
    <w:tmpl w:val="6F36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709"/>
    <w:rsid w:val="00015709"/>
    <w:rsid w:val="00166678"/>
    <w:rsid w:val="00255100"/>
    <w:rsid w:val="002D2C71"/>
    <w:rsid w:val="00322D40"/>
    <w:rsid w:val="0034671E"/>
    <w:rsid w:val="00430749"/>
    <w:rsid w:val="00474B3F"/>
    <w:rsid w:val="00475329"/>
    <w:rsid w:val="005061AB"/>
    <w:rsid w:val="005C1BBB"/>
    <w:rsid w:val="007450FC"/>
    <w:rsid w:val="00843020"/>
    <w:rsid w:val="00940F66"/>
    <w:rsid w:val="009A3093"/>
    <w:rsid w:val="009E1EDB"/>
    <w:rsid w:val="00A500F9"/>
    <w:rsid w:val="00A85640"/>
    <w:rsid w:val="00C05DF6"/>
    <w:rsid w:val="00C568B1"/>
    <w:rsid w:val="00D60FD0"/>
    <w:rsid w:val="00E41420"/>
    <w:rsid w:val="00E538EA"/>
    <w:rsid w:val="00E64661"/>
    <w:rsid w:val="00E730DB"/>
    <w:rsid w:val="00F471D7"/>
    <w:rsid w:val="00F6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chartTrackingRefBased/>
  <w15:docId w15:val="{60B5CF7D-1E97-4379-89E6-FBD90689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709"/>
  </w:style>
  <w:style w:type="paragraph" w:styleId="Footer">
    <w:name w:val="footer"/>
    <w:basedOn w:val="Normal"/>
    <w:link w:val="FooterChar"/>
    <w:uiPriority w:val="99"/>
    <w:unhideWhenUsed/>
    <w:rsid w:val="00015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709"/>
  </w:style>
  <w:style w:type="table" w:customStyle="1" w:styleId="TableGrid11">
    <w:name w:val="Table Grid11"/>
    <w:basedOn w:val="TableNormal"/>
    <w:next w:val="TableGrid"/>
    <w:uiPriority w:val="59"/>
    <w:rsid w:val="00C568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568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22D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856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5640"/>
    <w:rPr>
      <w:color w:val="0563C1" w:themeColor="hyperlink"/>
      <w:u w:val="single"/>
    </w:rPr>
  </w:style>
  <w:style w:type="paragraph" w:styleId="BalloonText">
    <w:name w:val="Balloon Text"/>
    <w:basedOn w:val="Normal"/>
    <w:link w:val="BalloonTextChar"/>
    <w:uiPriority w:val="99"/>
    <w:semiHidden/>
    <w:unhideWhenUsed/>
    <w:rsid w:val="00430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7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tmc.edu/academics/majors-and-programs/graduate-nursing/preceptor-resources/" TargetMode="External"/><Relationship Id="rId13" Type="http://schemas.openxmlformats.org/officeDocument/2006/relationships/hyperlink" Target="mailto:carol.stewart@mountmarty.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sheryl.marckstadt@mountmarty.edu"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onpf.org/page/PreceptorPortal_main" TargetMode="External"/><Relationship Id="rId14" Type="http://schemas.openxmlformats.org/officeDocument/2006/relationships/hyperlink" Target="mailto:ashlyn.johnson@mountmarty.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E7B31-7275-426E-A13C-F52504B7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Lehmkuhl</dc:creator>
  <cp:keywords/>
  <dc:description/>
  <cp:lastModifiedBy>Carol Stewart</cp:lastModifiedBy>
  <cp:revision>2</cp:revision>
  <cp:lastPrinted>2020-01-03T22:33:00Z</cp:lastPrinted>
  <dcterms:created xsi:type="dcterms:W3CDTF">2020-01-03T22:58:00Z</dcterms:created>
  <dcterms:modified xsi:type="dcterms:W3CDTF">2020-01-03T22:58:00Z</dcterms:modified>
</cp:coreProperties>
</file>